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B5" w:rsidRDefault="00E752A9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Greenwood School District 50</w:t>
      </w:r>
    </w:p>
    <w:p w:rsidR="00C70CB5" w:rsidRDefault="00E752A9">
      <w:pPr>
        <w:spacing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FIELD STUDY PERMISSION FORM</w:t>
      </w:r>
    </w:p>
    <w:p w:rsidR="00C70CB5" w:rsidRDefault="00C70CB5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"/>
        <w:tblW w:w="93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0"/>
        <w:gridCol w:w="1660"/>
        <w:gridCol w:w="160"/>
        <w:gridCol w:w="240"/>
        <w:gridCol w:w="600"/>
        <w:gridCol w:w="1220"/>
        <w:gridCol w:w="980"/>
        <w:gridCol w:w="280"/>
        <w:gridCol w:w="520"/>
        <w:gridCol w:w="220"/>
        <w:gridCol w:w="120"/>
        <w:gridCol w:w="2560"/>
        <w:gridCol w:w="340"/>
      </w:tblGrid>
      <w:tr w:rsidR="00C70CB5">
        <w:tc>
          <w:tcPr>
            <w:tcW w:w="2300" w:type="dxa"/>
            <w:gridSpan w:val="3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 son/daughter,</w:t>
            </w:r>
          </w:p>
        </w:tc>
        <w:tc>
          <w:tcPr>
            <w:tcW w:w="4060" w:type="dxa"/>
            <w:gridSpan w:val="7"/>
            <w:tcBorders>
              <w:bottom w:val="single" w:sz="4" w:space="0" w:color="000000"/>
            </w:tcBorders>
          </w:tcPr>
          <w:p w:rsidR="00C70CB5" w:rsidRDefault="00C70CB5">
            <w:pPr>
              <w:spacing w:line="240" w:lineRule="auto"/>
              <w:ind w:left="-108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020" w:type="dxa"/>
            <w:gridSpan w:val="3"/>
          </w:tcPr>
          <w:p w:rsidR="00C70CB5" w:rsidRDefault="00E752A9">
            <w:pPr>
              <w:spacing w:line="240" w:lineRule="auto"/>
              <w:ind w:left="-108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 has my permission to go</w:t>
            </w:r>
          </w:p>
        </w:tc>
      </w:tr>
      <w:tr w:rsidR="00C70CB5">
        <w:tc>
          <w:tcPr>
            <w:tcW w:w="4360" w:type="dxa"/>
            <w:gridSpan w:val="6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5020" w:type="dxa"/>
            <w:gridSpan w:val="7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70CB5">
        <w:tc>
          <w:tcPr>
            <w:tcW w:w="2540" w:type="dxa"/>
            <w:gridSpan w:val="4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with his/her class to</w:t>
            </w:r>
          </w:p>
        </w:tc>
        <w:tc>
          <w:tcPr>
            <w:tcW w:w="6840" w:type="dxa"/>
            <w:gridSpan w:val="9"/>
            <w:tcBorders>
              <w:bottom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70CB5">
        <w:tc>
          <w:tcPr>
            <w:tcW w:w="3140" w:type="dxa"/>
            <w:gridSpan w:val="5"/>
            <w:tcBorders>
              <w:top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70CB5">
        <w:tc>
          <w:tcPr>
            <w:tcW w:w="480" w:type="dxa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</w:t>
            </w:r>
          </w:p>
        </w:tc>
        <w:tc>
          <w:tcPr>
            <w:tcW w:w="4860" w:type="dxa"/>
            <w:gridSpan w:val="6"/>
            <w:tcBorders>
              <w:bottom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40" w:type="dxa"/>
            <w:gridSpan w:val="6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The purpose of this trip is </w:t>
            </w:r>
          </w:p>
        </w:tc>
      </w:tr>
      <w:tr w:rsidR="00E752A9">
        <w:trPr>
          <w:gridAfter w:val="8"/>
          <w:wAfter w:w="6240" w:type="dxa"/>
        </w:trPr>
        <w:tc>
          <w:tcPr>
            <w:tcW w:w="3140" w:type="dxa"/>
            <w:gridSpan w:val="5"/>
          </w:tcPr>
          <w:p w:rsidR="00E752A9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70CB5">
        <w:trPr>
          <w:trHeight w:val="340"/>
        </w:trPr>
        <w:tc>
          <w:tcPr>
            <w:tcW w:w="9380" w:type="dxa"/>
            <w:gridSpan w:val="13"/>
            <w:tcBorders>
              <w:bottom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70CB5">
        <w:tc>
          <w:tcPr>
            <w:tcW w:w="3140" w:type="dxa"/>
            <w:gridSpan w:val="5"/>
            <w:tcBorders>
              <w:top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70CB5">
        <w:tc>
          <w:tcPr>
            <w:tcW w:w="3140" w:type="dxa"/>
            <w:gridSpan w:val="5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6240" w:type="dxa"/>
            <w:gridSpan w:val="8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70CB5">
        <w:tc>
          <w:tcPr>
            <w:tcW w:w="9380" w:type="dxa"/>
            <w:gridSpan w:val="13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   the   date  of  this  field  study,   I  can   be  reached   at  this   telephone   number</w:t>
            </w:r>
          </w:p>
        </w:tc>
      </w:tr>
      <w:tr w:rsidR="00C70CB5">
        <w:tc>
          <w:tcPr>
            <w:tcW w:w="2140" w:type="dxa"/>
            <w:gridSpan w:val="2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7240" w:type="dxa"/>
            <w:gridSpan w:val="11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70CB5">
        <w:tc>
          <w:tcPr>
            <w:tcW w:w="2140" w:type="dxa"/>
            <w:gridSpan w:val="2"/>
            <w:tcBorders>
              <w:bottom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00" w:type="dxa"/>
            <w:gridSpan w:val="7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or at work at this telephone number</w:t>
            </w:r>
          </w:p>
        </w:tc>
        <w:tc>
          <w:tcPr>
            <w:tcW w:w="2900" w:type="dxa"/>
            <w:gridSpan w:val="3"/>
            <w:tcBorders>
              <w:bottom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  <w:tr w:rsidR="00C70CB5">
        <w:tc>
          <w:tcPr>
            <w:tcW w:w="2140" w:type="dxa"/>
            <w:gridSpan w:val="2"/>
            <w:tcBorders>
              <w:top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7240" w:type="dxa"/>
            <w:gridSpan w:val="11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70CB5">
        <w:tc>
          <w:tcPr>
            <w:tcW w:w="5620" w:type="dxa"/>
            <w:gridSpan w:val="8"/>
            <w:tcBorders>
              <w:bottom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860" w:type="dxa"/>
            <w:gridSpan w:val="3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70CB5">
        <w:tc>
          <w:tcPr>
            <w:tcW w:w="5620" w:type="dxa"/>
            <w:gridSpan w:val="8"/>
            <w:tcBorders>
              <w:top w:val="single" w:sz="4" w:space="0" w:color="000000"/>
            </w:tcBorders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* Signature of Parent/Legal Guardian</w:t>
            </w:r>
          </w:p>
        </w:tc>
        <w:tc>
          <w:tcPr>
            <w:tcW w:w="860" w:type="dxa"/>
            <w:gridSpan w:val="3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00" w:type="dxa"/>
            <w:gridSpan w:val="2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Date</w:t>
            </w:r>
          </w:p>
        </w:tc>
      </w:tr>
    </w:tbl>
    <w:p w:rsidR="00C70CB5" w:rsidRDefault="00C70CB5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3"/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800"/>
        <w:gridCol w:w="4440"/>
      </w:tblGrid>
      <w:tr w:rsidR="00C70CB5">
        <w:tc>
          <w:tcPr>
            <w:tcW w:w="9360" w:type="dxa"/>
            <w:gridSpan w:val="3"/>
          </w:tcPr>
          <w:p w:rsidR="00C70CB5" w:rsidRDefault="00E752A9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LIMITED POWER OF ATTORNEY</w:t>
            </w:r>
          </w:p>
          <w:p w:rsidR="00C70CB5" w:rsidRDefault="00C70CB5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If a serious emergency arises, it may be necessary for a physician to attend your son/daughter before the staff could get in touch with you or your designated physician.  Such care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be provided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only if you sign the following AUTHORIZATION FOR MEDICAL TR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EATMENT.</w:t>
            </w:r>
          </w:p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give the teacher or administrator in charge of my son/daughter limited power of attorney to act in my absence and see that my son/daughter, ____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_______________, gets whatever medical treatment is necessary in case of sickness or ac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cident.</w:t>
            </w:r>
          </w:p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tbl>
            <w:tblPr>
              <w:tblStyle w:val="a0"/>
              <w:tblW w:w="9360" w:type="dxa"/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C70CB5">
              <w:tc>
                <w:tcPr>
                  <w:tcW w:w="9360" w:type="dxa"/>
                  <w:tcBorders>
                    <w:bottom w:val="single" w:sz="4" w:space="0" w:color="000000"/>
                  </w:tcBorders>
                </w:tcPr>
                <w:p w:rsidR="00C70CB5" w:rsidRDefault="00E752A9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*List any medical exemptions (allergies, blood transfusion, etc.) for your child: </w:t>
                  </w:r>
                </w:p>
              </w:tc>
            </w:tr>
            <w:tr w:rsidR="00C70CB5">
              <w:tc>
                <w:tcPr>
                  <w:tcW w:w="9360" w:type="dxa"/>
                  <w:tcBorders>
                    <w:top w:val="single" w:sz="4" w:space="0" w:color="000000"/>
                  </w:tcBorders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2"/>
                      <w:szCs w:val="12"/>
                    </w:rPr>
                  </w:pPr>
                </w:p>
              </w:tc>
            </w:tr>
            <w:tr w:rsidR="00C70CB5">
              <w:tc>
                <w:tcPr>
                  <w:tcW w:w="9360" w:type="dxa"/>
                  <w:tcBorders>
                    <w:bottom w:val="single" w:sz="4" w:space="0" w:color="000000"/>
                  </w:tcBorders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</w:p>
              </w:tc>
            </w:tr>
          </w:tbl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tbl>
            <w:tblPr>
              <w:tblStyle w:val="a1"/>
              <w:tblW w:w="9360" w:type="dxa"/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C70CB5">
              <w:trPr>
                <w:trHeight w:val="180"/>
              </w:trPr>
              <w:tc>
                <w:tcPr>
                  <w:tcW w:w="9360" w:type="dxa"/>
                  <w:tcBorders>
                    <w:bottom w:val="single" w:sz="4" w:space="0" w:color="000000"/>
                  </w:tcBorders>
                </w:tcPr>
                <w:p w:rsidR="00C70CB5" w:rsidRDefault="00E752A9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List any significant health problems:  </w:t>
                  </w:r>
                </w:p>
              </w:tc>
            </w:tr>
            <w:tr w:rsidR="00C70CB5">
              <w:tc>
                <w:tcPr>
                  <w:tcW w:w="9360" w:type="dxa"/>
                  <w:tcBorders>
                    <w:top w:val="single" w:sz="4" w:space="0" w:color="000000"/>
                  </w:tcBorders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2"/>
                      <w:szCs w:val="12"/>
                    </w:rPr>
                  </w:pPr>
                </w:p>
              </w:tc>
            </w:tr>
            <w:tr w:rsidR="00C70CB5">
              <w:trPr>
                <w:trHeight w:val="80"/>
              </w:trPr>
              <w:tc>
                <w:tcPr>
                  <w:tcW w:w="9360" w:type="dxa"/>
                  <w:tcBorders>
                    <w:bottom w:val="single" w:sz="4" w:space="0" w:color="000000"/>
                  </w:tcBorders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</w:p>
              </w:tc>
            </w:tr>
          </w:tbl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Pertinent physical or medical concerns that the staff should be aware of: (severe allergies, asthma, diabetes,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)  _____</w:t>
            </w:r>
          </w:p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_______________________________________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___________________________________________________</w:t>
            </w:r>
          </w:p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*Note: No medication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will be given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dur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ing off-campus Field Trips without prior arrangements being made, including medications that are currently being given at school. Only medications that are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absolutely necessary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should be sent on Field Trips as medical personnel may not be available to admi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nister them. 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If your child needs to take medication on this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trip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please contact the school nurse immediately.</w:t>
            </w:r>
          </w:p>
          <w:tbl>
            <w:tblPr>
              <w:tblStyle w:val="a2"/>
              <w:tblW w:w="9360" w:type="dxa"/>
              <w:tblLayout w:type="fixed"/>
              <w:tblLook w:val="0000" w:firstRow="0" w:lastRow="0" w:firstColumn="0" w:lastColumn="0" w:noHBand="0" w:noVBand="0"/>
            </w:tblPr>
            <w:tblGrid>
              <w:gridCol w:w="6000"/>
              <w:gridCol w:w="240"/>
              <w:gridCol w:w="3120"/>
            </w:tblGrid>
            <w:tr w:rsidR="00C70CB5">
              <w:tc>
                <w:tcPr>
                  <w:tcW w:w="6000" w:type="dxa"/>
                  <w:tcBorders>
                    <w:bottom w:val="single" w:sz="4" w:space="0" w:color="000000"/>
                  </w:tcBorders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</w:p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bottom w:val="single" w:sz="4" w:space="0" w:color="000000"/>
                  </w:tcBorders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</w:p>
              </w:tc>
            </w:tr>
            <w:tr w:rsidR="00C70CB5">
              <w:tc>
                <w:tcPr>
                  <w:tcW w:w="6000" w:type="dxa"/>
                  <w:tcBorders>
                    <w:top w:val="single" w:sz="4" w:space="0" w:color="000000"/>
                  </w:tcBorders>
                </w:tcPr>
                <w:p w:rsidR="00C70CB5" w:rsidRDefault="00E752A9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             *Signature of Parent/Legal Guardian</w:t>
                  </w:r>
                </w:p>
              </w:tc>
              <w:tc>
                <w:tcPr>
                  <w:tcW w:w="240" w:type="dxa"/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000000"/>
                  </w:tcBorders>
                </w:tcPr>
                <w:p w:rsidR="00C70CB5" w:rsidRDefault="00E752A9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                  Date</w:t>
                  </w:r>
                </w:p>
              </w:tc>
            </w:tr>
            <w:tr w:rsidR="00C70CB5">
              <w:tc>
                <w:tcPr>
                  <w:tcW w:w="6000" w:type="dxa"/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3120" w:type="dxa"/>
                </w:tcPr>
                <w:p w:rsidR="00C70CB5" w:rsidRDefault="00C70CB5">
                  <w:pPr>
                    <w:spacing w:line="240" w:lineRule="auto"/>
                    <w:jc w:val="both"/>
                    <w:rPr>
                      <w:rFonts w:ascii="Comic Sans MS" w:eastAsia="Comic Sans MS" w:hAnsi="Comic Sans MS" w:cs="Comic Sans MS"/>
                      <w:sz w:val="12"/>
                      <w:szCs w:val="12"/>
                    </w:rPr>
                  </w:pPr>
                </w:p>
              </w:tc>
            </w:tr>
          </w:tbl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C70CB5">
        <w:tc>
          <w:tcPr>
            <w:tcW w:w="4920" w:type="dxa"/>
            <w:gridSpan w:val="2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4440" w:type="dxa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70CB5">
        <w:tc>
          <w:tcPr>
            <w:tcW w:w="4920" w:type="dxa"/>
            <w:gridSpan w:val="2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Family Health and Accident Insurance Carrier: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C70CB5">
        <w:tc>
          <w:tcPr>
            <w:tcW w:w="4920" w:type="dxa"/>
            <w:gridSpan w:val="2"/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</w:tcPr>
          <w:p w:rsidR="00C70CB5" w:rsidRDefault="00C70CB5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70CB5">
        <w:tc>
          <w:tcPr>
            <w:tcW w:w="2120" w:type="dxa"/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Policy Number:</w:t>
            </w:r>
          </w:p>
        </w:tc>
        <w:tc>
          <w:tcPr>
            <w:tcW w:w="7240" w:type="dxa"/>
            <w:gridSpan w:val="2"/>
            <w:tcBorders>
              <w:bottom w:val="single" w:sz="4" w:space="0" w:color="000000"/>
            </w:tcBorders>
          </w:tcPr>
          <w:p w:rsidR="00C70CB5" w:rsidRDefault="00E752A9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group# </w:t>
            </w:r>
          </w:p>
        </w:tc>
      </w:tr>
    </w:tbl>
    <w:p w:rsidR="00C70CB5" w:rsidRDefault="00E752A9" w:rsidP="00E752A9">
      <w:pPr>
        <w:spacing w:line="240" w:lineRule="auto"/>
      </w:pPr>
      <w:r>
        <w:rPr>
          <w:rFonts w:ascii="Comic Sans MS" w:eastAsia="Comic Sans MS" w:hAnsi="Comic Sans MS" w:cs="Comic Sans MS"/>
          <w:sz w:val="18"/>
          <w:szCs w:val="18"/>
        </w:rPr>
        <w:t xml:space="preserve">These items 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>must be completed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 fully or student cannot go on field trip.        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>Attachment G</w:t>
      </w:r>
      <w:bookmarkStart w:id="0" w:name="_GoBack"/>
      <w:bookmarkEnd w:id="0"/>
    </w:p>
    <w:sectPr w:rsidR="00C70C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B5"/>
    <w:rsid w:val="00C70CB5"/>
    <w:rsid w:val="00E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496A"/>
  <w15:docId w15:val="{223F82C3-CA75-4686-802D-ACEFE60F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School District 50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A Jolly</dc:creator>
  <cp:lastModifiedBy>JOLLYG</cp:lastModifiedBy>
  <cp:revision>2</cp:revision>
  <dcterms:created xsi:type="dcterms:W3CDTF">2017-08-12T19:53:00Z</dcterms:created>
  <dcterms:modified xsi:type="dcterms:W3CDTF">2017-08-12T19:53:00Z</dcterms:modified>
</cp:coreProperties>
</file>